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BC4" w:rsidRDefault="00AC7D7A" w:rsidP="005D2B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6A78501" wp14:editId="7AE949FB">
            <wp:extent cx="6152515" cy="8335010"/>
            <wp:effectExtent l="0" t="0" r="63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33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C7D7A" w:rsidRDefault="00AC7D7A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87BC4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1.Об</w:t>
      </w:r>
      <w:r w:rsidR="00B53532" w:rsidRPr="00B53532">
        <w:rPr>
          <w:rFonts w:ascii="Times New Roman" w:hAnsi="Times New Roman" w:cs="Times New Roman"/>
          <w:b/>
          <w:color w:val="000000"/>
          <w:sz w:val="28"/>
          <w:szCs w:val="28"/>
        </w:rPr>
        <w:t>щие положения.</w:t>
      </w:r>
    </w:p>
    <w:p w:rsidR="00B53532" w:rsidRDefault="00B53532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1.1. Настоящее Положение (далее Положение) о комиссии по урегулированию споров между участниками образовательных отношений разработано на основании Федерального закона от 29.12.2012 № 273 ФЗ «Об образовании в Российской Федерации (статья 45) и устанавливает порядок создания, организации работы, принятия решений комиссией по урегулированию споров  между участниками образовательных отношений и их исполнения.</w:t>
      </w:r>
    </w:p>
    <w:p w:rsidR="00B53532" w:rsidRDefault="00B53532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1.2.</w:t>
      </w:r>
      <w:r w:rsidR="00E217C9">
        <w:rPr>
          <w:rFonts w:ascii="Times New Roman" w:hAnsi="Times New Roman" w:cs="Times New Roman"/>
          <w:color w:val="000000"/>
          <w:sz w:val="28"/>
          <w:szCs w:val="28"/>
        </w:rPr>
        <w:t xml:space="preserve">Комиссия по урегулированию споров между участниками образовательных отношений (далее-Комиссия) муниципального бюджетного дошкольного образовательного учреждения «Детский сад «Улыбка» </w:t>
      </w:r>
      <w:proofErr w:type="spellStart"/>
      <w:r w:rsidR="00E217C9">
        <w:rPr>
          <w:rFonts w:ascii="Times New Roman" w:hAnsi="Times New Roman" w:cs="Times New Roman"/>
          <w:color w:val="000000"/>
          <w:sz w:val="28"/>
          <w:szCs w:val="28"/>
        </w:rPr>
        <w:t>пгт</w:t>
      </w:r>
      <w:proofErr w:type="spellEnd"/>
      <w:r w:rsidR="00E217C9">
        <w:rPr>
          <w:rFonts w:ascii="Times New Roman" w:hAnsi="Times New Roman" w:cs="Times New Roman"/>
          <w:color w:val="000000"/>
          <w:sz w:val="28"/>
          <w:szCs w:val="28"/>
        </w:rPr>
        <w:t>. Тенишево» (далее-МБДОУ) создается в целях урегулирования разногласий между участниками образовательных отношений</w:t>
      </w:r>
      <w:r w:rsidR="005C00D1">
        <w:rPr>
          <w:rFonts w:ascii="Times New Roman" w:hAnsi="Times New Roman" w:cs="Times New Roman"/>
          <w:color w:val="000000"/>
          <w:sz w:val="28"/>
          <w:szCs w:val="28"/>
        </w:rPr>
        <w:t xml:space="preserve"> по вопросам реализации права на образование, в том числе: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-в случаях возникновения конфликта интересов педагогического работника,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-по вопросам применения локальных нормативных актов МБДОУ;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-по иным вопросам реализации права на образование.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C00D1">
        <w:rPr>
          <w:rFonts w:ascii="Times New Roman" w:hAnsi="Times New Roman" w:cs="Times New Roman"/>
          <w:b/>
          <w:color w:val="000000"/>
          <w:sz w:val="28"/>
          <w:szCs w:val="28"/>
        </w:rPr>
        <w:t>2.Функции и полномочия Комиссии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0D1">
        <w:rPr>
          <w:rFonts w:ascii="Times New Roman" w:hAnsi="Times New Roman" w:cs="Times New Roman"/>
          <w:color w:val="000000"/>
          <w:sz w:val="28"/>
          <w:szCs w:val="28"/>
        </w:rPr>
        <w:t>2.1.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Комиссия осуществляет следующие функции: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прием и рассмотрения общений участников образовательных отношений по вопросам реализации права на образование;</w:t>
      </w:r>
    </w:p>
    <w:p w:rsidR="005C00D1" w:rsidRDefault="005C00D1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осуществление анализа представленных участниками образовательных отношений материалов,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по вопросу возникновения конфликта интересов педагогического работника, применения локальных нормативных актов;</w:t>
      </w:r>
    </w:p>
    <w:p w:rsidR="006E7EAC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C00D1"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рег</w:t>
      </w:r>
      <w:r w:rsidR="005C00D1">
        <w:rPr>
          <w:rFonts w:ascii="Times New Roman" w:hAnsi="Times New Roman" w:cs="Times New Roman"/>
          <w:color w:val="000000"/>
          <w:sz w:val="28"/>
          <w:szCs w:val="28"/>
        </w:rPr>
        <w:t xml:space="preserve">улирование разногласий между участниками  </w:t>
      </w:r>
      <w:r>
        <w:rPr>
          <w:rFonts w:ascii="Times New Roman" w:hAnsi="Times New Roman" w:cs="Times New Roman"/>
          <w:color w:val="000000"/>
          <w:sz w:val="28"/>
          <w:szCs w:val="28"/>
        </w:rPr>
        <w:t>образовательных отношений;</w:t>
      </w:r>
    </w:p>
    <w:p w:rsidR="006E7EAC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принятие решений по результатам рассмотрения обращений.</w:t>
      </w:r>
    </w:p>
    <w:p w:rsidR="006E7EAC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2.2. Комиссия имеет право:</w:t>
      </w:r>
    </w:p>
    <w:p w:rsidR="006E7EAC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-запрашивать у участников образовательных отношений необходимые для ее деятельности документы, материалы и информацию;</w:t>
      </w:r>
    </w:p>
    <w:p w:rsidR="005C00D1" w:rsidRPr="005C00D1" w:rsidRDefault="006E7EAC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-устанавливать сроки представления запрашиваемых документов, материалов и информации;</w:t>
      </w:r>
      <w:r w:rsidR="005C00D1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проводить необходимые консультации по рассматриваемым спорам с участниками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приглашать участников образовательных отношений для дачи разъяснений.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Комиссия обязана: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объективно, полно и всесторонне рассматривать обращение участника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обеспечивать соблюдение прав и свобод участников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стремиться к урегулированию разногласий между участниками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рассматривать обращение в течение десяти календарных дней с момента поступления обращения в письменной форме;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принимать решение в соответствии с законодательством об образовании, локальными нормативными актами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Порядок создания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3.1.  В состав Комиссии входят 3 представителя родителей (законных представителей) воспитанников, 3 представителя  работников МБДОУ </w:t>
      </w:r>
      <w:r w:rsidR="00711F23" w:rsidRPr="00711F23">
        <w:rPr>
          <w:rFonts w:ascii="Times New Roman" w:eastAsia="Times New Roman" w:hAnsi="Times New Roman" w:cs="Arial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Arial"/>
          <w:i/>
          <w:color w:val="000000"/>
          <w:sz w:val="28"/>
          <w:szCs w:val="28"/>
          <w:highlight w:val="yellow"/>
        </w:rPr>
        <w:t>равное количество от работников и от родителей).</w:t>
      </w:r>
    </w:p>
    <w:p w:rsidR="00E952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3.2. Члены Комиссии - представители родителей (законных представителей) воспитанников избираются из числа родителей (законных представителей) воспитанников на </w:t>
      </w:r>
      <w:r w:rsidR="00317B3F"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общем родительском собрании </w:t>
      </w:r>
      <w:r w:rsidR="00151843"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МБДОУ простым большинством голосов присутствующих на </w:t>
      </w:r>
      <w:r w:rsidR="00E95217">
        <w:rPr>
          <w:rFonts w:ascii="Times New Roman" w:eastAsia="Times New Roman" w:hAnsi="Times New Roman" w:cs="Arial"/>
          <w:color w:val="000000"/>
          <w:sz w:val="28"/>
          <w:szCs w:val="28"/>
        </w:rPr>
        <w:t>собрании.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3.3. Члены комиссии - представители  работников МБДОУ избираются на общем собрании работников МБДОУ простым большинством голосов присутствующих на заседании членов общего собрания работников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3.4. </w:t>
      </w:r>
      <w:r>
        <w:rPr>
          <w:rFonts w:ascii="Times New Roman" w:eastAsia="Times New Roman" w:hAnsi="Times New Roman" w:cs="Times New Roman"/>
          <w:sz w:val="28"/>
          <w:szCs w:val="28"/>
        </w:rPr>
        <w:t>Заведующий МБДОУ не может быть избран членом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3.5. В состав Комиссии не могут быть избраны педагогические работники, являющиеся одновременно родителями (законными представителями) детей, которые посещают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3.6. Комиссия считается сформированной и приступает к работе с момента избрания всего состава Комиссии. Состав Комиссии утверждается приказом заведующего МБДОУ.</w:t>
      </w:r>
    </w:p>
    <w:p w:rsidR="005D2B17" w:rsidRDefault="005D2B17" w:rsidP="005D2B17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3.7. Комиссия формируется сроком на один календарный год. </w:t>
      </w:r>
    </w:p>
    <w:p w:rsidR="005D2B17" w:rsidRDefault="005D2B17" w:rsidP="005D2B17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3.8. МБДОУ не выплачивает членам Комиссии вознаграждение за выполнение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 своих обязанностей.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3.9. </w:t>
      </w:r>
      <w:r>
        <w:rPr>
          <w:rFonts w:ascii="Times New Roman" w:hAnsi="Times New Roman" w:cs="Times New Roman"/>
          <w:sz w:val="28"/>
          <w:szCs w:val="28"/>
        </w:rPr>
        <w:t xml:space="preserve">В начале каждого учебного года  из числа членов Комиссии путем открытого голосования простым большинством голосов избираются председатель и секретарь Комиссии. 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Председатель Комиссии: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 общее руководство деятельностью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председательствует на заседаниях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организует работу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 общий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реализацией принятых Комиссией решений;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распределяет обязанности между членами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 Секретарь Комиссии: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организует делопроизводство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ведет протоколы заседаний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доводит решения Комиссии до администрации организации, осуществляющ</w:t>
      </w:r>
      <w:r w:rsidR="00E95217">
        <w:rPr>
          <w:rFonts w:ascii="Times New Roman" w:hAnsi="Times New Roman" w:cs="Times New Roman"/>
          <w:sz w:val="28"/>
          <w:szCs w:val="28"/>
        </w:rPr>
        <w:t>ей образовательную деятельность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обеспечивает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выполнением решений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несет ответственность за сохранность документов и иных материалов, рассматриваемых на заседаниях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Члены Комиссии имеют право: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принимать участие в подготовке заседаний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обращаться к председателю Комиссии по вопросам, входящим в компетенцию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обращаться по вопросам, входящим в компетенцию Комиссии, за необходимой информацией к лицам, органам и организациям;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вносить предложения руководству Комиссии о совершенствовании организации работы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3.13. Члены Комиссии обязаны: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участвовать в заседаниях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выполнять возложенные на него функции в соответствии с настоящим Положением и решениями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соблюдать требования законодательных и иных нормативных правовых актов при реализации своих функций;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Порядок организации работы, принятия решений Комиссией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1. Заседания Комиссии проводятся по мере необходимости, в связи с поступившими в Комиссию письменными обращениями от участников образовательных отношений.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4.2. Обращение в Комиссию могут направлять родители (законные представители) воспитанников, педагогические работники и их представители, заведующий МБДОУ либо представитель МБДОУ, действующий на основании доверенности.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4.3. Срок обращения в Комиссию составляет 30 календарных дней со дня, когда участник (участники) образовательных отношений узнал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(узнали) или должен был (должны были) узнать о нарушении своего права (своих прав).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4.4. Секретарь Комиссии </w:t>
      </w:r>
      <w:r>
        <w:rPr>
          <w:rFonts w:ascii="Times New Roman" w:hAnsi="Times New Roman" w:cs="Times New Roman"/>
          <w:sz w:val="28"/>
          <w:szCs w:val="28"/>
        </w:rPr>
        <w:t>фиксирует в журнале поступление письменного обращения и выдает расписку о его принятии. К обращению могут прилагаться необходимые материалы.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4.5. Комиссия обязана рассмотреть поступившее от участника (участников) образовательных отношений письменное заявление в течение десяти календарных дней со дня его подачи.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дате заседания в день его назначения уведомляются лицо, обратившееся в Комиссию, лицо, чьи действия обжалуются, и </w:t>
      </w:r>
      <w:r w:rsidRPr="00F40A20">
        <w:rPr>
          <w:rFonts w:ascii="Times New Roman" w:hAnsi="Times New Roman" w:cs="Times New Roman"/>
          <w:sz w:val="28"/>
          <w:szCs w:val="28"/>
        </w:rPr>
        <w:t xml:space="preserve">представительные органы участников образовательных отношений МБДОУ </w:t>
      </w:r>
      <w:r w:rsidRPr="00F40A20">
        <w:rPr>
          <w:rFonts w:ascii="Times New Roman" w:hAnsi="Times New Roman" w:cs="Times New Roman"/>
          <w:i/>
          <w:sz w:val="28"/>
          <w:szCs w:val="28"/>
        </w:rPr>
        <w:t>(име</w:t>
      </w:r>
      <w:r w:rsidR="00967699" w:rsidRPr="00F40A20">
        <w:rPr>
          <w:rFonts w:ascii="Times New Roman" w:hAnsi="Times New Roman" w:cs="Times New Roman"/>
          <w:i/>
          <w:sz w:val="28"/>
          <w:szCs w:val="28"/>
        </w:rPr>
        <w:t>е</w:t>
      </w:r>
      <w:r w:rsidRPr="00F40A20">
        <w:rPr>
          <w:rFonts w:ascii="Times New Roman" w:hAnsi="Times New Roman" w:cs="Times New Roman"/>
          <w:i/>
          <w:sz w:val="28"/>
          <w:szCs w:val="28"/>
        </w:rPr>
        <w:t xml:space="preserve">тся в виду </w:t>
      </w:r>
      <w:r w:rsidR="00F40A20">
        <w:rPr>
          <w:rFonts w:ascii="Times New Roman" w:hAnsi="Times New Roman" w:cs="Times New Roman"/>
          <w:i/>
          <w:sz w:val="28"/>
          <w:szCs w:val="28"/>
        </w:rPr>
        <w:t>член профсоюзного</w:t>
      </w:r>
      <w:r w:rsidRPr="00F40A20">
        <w:rPr>
          <w:rFonts w:ascii="Times New Roman" w:hAnsi="Times New Roman" w:cs="Times New Roman"/>
          <w:i/>
          <w:sz w:val="28"/>
          <w:szCs w:val="28"/>
        </w:rPr>
        <w:t xml:space="preserve"> комитет</w:t>
      </w:r>
      <w:r w:rsidR="00F40A20">
        <w:rPr>
          <w:rFonts w:ascii="Times New Roman" w:hAnsi="Times New Roman" w:cs="Times New Roman"/>
          <w:i/>
          <w:sz w:val="28"/>
          <w:szCs w:val="28"/>
        </w:rPr>
        <w:t>а</w:t>
      </w:r>
      <w:r w:rsidRPr="00F40A20">
        <w:rPr>
          <w:rFonts w:ascii="Times New Roman" w:hAnsi="Times New Roman" w:cs="Times New Roman"/>
          <w:i/>
          <w:sz w:val="28"/>
          <w:szCs w:val="28"/>
        </w:rPr>
        <w:t>).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color w:val="000000"/>
          <w:sz w:val="28"/>
          <w:szCs w:val="28"/>
        </w:rPr>
      </w:pPr>
      <w:r>
        <w:rPr>
          <w:rFonts w:cs="Arial"/>
          <w:color w:val="000000"/>
          <w:sz w:val="28"/>
          <w:szCs w:val="28"/>
        </w:rPr>
        <w:t>4.6.</w:t>
      </w:r>
      <w:r>
        <w:rPr>
          <w:rFonts w:cs="Arial"/>
          <w:b/>
          <w:bCs/>
          <w:color w:val="000000"/>
          <w:sz w:val="28"/>
          <w:szCs w:val="28"/>
        </w:rPr>
        <w:t xml:space="preserve"> </w:t>
      </w:r>
      <w:r>
        <w:rPr>
          <w:rFonts w:cs="Arial"/>
          <w:color w:val="000000"/>
          <w:sz w:val="28"/>
          <w:szCs w:val="28"/>
        </w:rPr>
        <w:t>Комиссия  по поступившим заявлениям разрешает возникающие конфликты только на территории МБДОУ, в определенное время, заранее оповестив стороны конфликта.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lastRenderedPageBreak/>
        <w:t>4.7.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5D2B17" w:rsidRDefault="005D2B17" w:rsidP="005D2B1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4.8. Комиссия при рассмотрении вопросов вправе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запрашивать дополнительную документацию, материалы для проведения самостоятельного изучения вопроса. 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4.9. Вопрос об участии в заседании Комиссии сторон разногласий решается всякий раз индивидуально.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 Стороны вправе отказаться от личного участия в заседании Комиссии при рассмотрении вопроса.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4.10.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4.11. В случае если в Комиссию поступило обращение на члена Комиссии, он не принимает участия в работе Комиссии по рассмотрению соответствующего обращения.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4.12.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4.13. В случае установления Комиссией признаков дисциплинарного проступка в действиях (бездействии) работника МБДОУ  информация об этом представляется заведующему МБДОУ для решения вопроса о применении к работнику МБДОУ мер ответственности, предусмотренных законодательством.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4.14. </w:t>
      </w:r>
      <w:proofErr w:type="gramStart"/>
      <w:r>
        <w:rPr>
          <w:rFonts w:ascii="Times New Roman" w:eastAsia="Times New Roman" w:hAnsi="Times New Roman" w:cs="Arial"/>
          <w:color w:val="000000"/>
          <w:sz w:val="28"/>
          <w:szCs w:val="28"/>
        </w:rPr>
        <w:t>В случае установления Комиссией факта совершения участником образовательных отношений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– немедленно.</w:t>
      </w:r>
      <w:proofErr w:type="gramEnd"/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4.15. </w:t>
      </w:r>
      <w:r>
        <w:rPr>
          <w:rFonts w:ascii="Times New Roman" w:hAnsi="Times New Roman" w:cs="Times New Roman"/>
          <w:sz w:val="28"/>
          <w:szCs w:val="28"/>
        </w:rPr>
        <w:t>Заседание Комиссии считается правомочным, если на нем присутствует более половины от общего числа ее членов, при условии равного числа представителей родителей (законных представителей) воспитанников и работников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4.16. Решение Комиссии принимается открытым голосованием. Решение Комиссии считается принятым при условии, что за него проголосовало большинство участвующих в голосовании членов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4.17. В работе Комиссии может быть предусмотрен порядок тайного голосования, который устанавливается на заседании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4.18. При равенстве голосов принимается решение, за которое голосовал председатель Комиссии (в случае его отсутствия - председательствующий на заседании).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4.19. Решение Комиссии оформляется протоколом, который подписывается председателем и секретарем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lastRenderedPageBreak/>
        <w:t>4.20. Решение Комиссии является обязательным для всех участников образовательных отношений в МБДОУ и подлежит исполнению в сроки, предусмотренные указанным решением.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4.21. Решение Комиссии может быть обжаловано в установленном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законодательством Российской Федерации порядке.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b/>
          <w:color w:val="000000"/>
          <w:sz w:val="28"/>
          <w:szCs w:val="28"/>
        </w:rPr>
      </w:pP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5. Порядок принятия решений.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5.1. По итогам рассмотрения обращения по вопросу о наличии или об отсутствии конфликта интересов педагогического работника Комиссия принимает одно из следующих решений: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установить, что педагогический работник соблюдал требования об урегулировании конфликта интересов;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- установить, что педагогический работник не соблюдал требования об урегулировании конфликта интересов. В этом случае комиссия рекомендует заведующему МБДОУ указать педагогическому работнику на недопустимость </w:t>
      </w:r>
      <w:proofErr w:type="gramStart"/>
      <w:r>
        <w:rPr>
          <w:rFonts w:cs="Times New Roman"/>
          <w:color w:val="000000"/>
          <w:sz w:val="28"/>
          <w:szCs w:val="28"/>
        </w:rPr>
        <w:t>нарушения требований урегулирования конфликта интересов</w:t>
      </w:r>
      <w:proofErr w:type="gramEnd"/>
      <w:r>
        <w:rPr>
          <w:rFonts w:cs="Times New Roman"/>
          <w:color w:val="000000"/>
          <w:sz w:val="28"/>
          <w:szCs w:val="28"/>
        </w:rPr>
        <w:t xml:space="preserve"> либо применить к педагогическому работнику конкретную меру ответственности;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иное решение.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5.2. Копия протокола заседания Комиссии или выписка из него приобщается к личному делу педагогического работника, в отношении которого рассмотрен вопрос о соблюдении требований об урегулировании конфликта интересов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5.3. По итогам рассмотрения обращения по вопросу применения локальных нормативных актов МБДОУ комиссия принимает одно из следующих решений: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 соблюдение требований локального нормативного акта;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- установить несоблюдение требований локального нормативного акта. В этом случае Заведующий МБДОУ обязан принять меры по обеспечению соблюдения требования локального нормативного акта.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5.4. По итогам рассмотрения обращения по вопросу применения локальных нормативных актов комиссия вправе рекомендовать внести изменения в локальный нормативный акт МБДОУ. 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5.5. По итогам рассмотрения обращения по вопросу нарушения права на образование комиссия принимает одно из следующих решений: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установить, что факт нарушения права на образования не имел места;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- установить, что факт нарушения права на образование имел место. В данном случае Комиссия принимает решение, направленное на восстановление нарушенного </w:t>
      </w:r>
      <w:proofErr w:type="gramStart"/>
      <w:r>
        <w:rPr>
          <w:rFonts w:cs="Times New Roman"/>
          <w:color w:val="000000"/>
          <w:sz w:val="28"/>
          <w:szCs w:val="28"/>
        </w:rPr>
        <w:t>права</w:t>
      </w:r>
      <w:proofErr w:type="gramEnd"/>
      <w:r>
        <w:rPr>
          <w:rFonts w:cs="Times New Roman"/>
          <w:color w:val="000000"/>
          <w:sz w:val="28"/>
          <w:szCs w:val="28"/>
        </w:rPr>
        <w:t xml:space="preserve"> на образование, в том числе с возложением обязанности по устранению выявленных нарушений на родителей (законных представителей) воспитанников, а также работников МБДОУ.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bCs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5.6. </w:t>
      </w:r>
      <w:r>
        <w:rPr>
          <w:sz w:val="28"/>
          <w:szCs w:val="28"/>
        </w:rPr>
        <w:t xml:space="preserve">По иным обращениям по </w:t>
      </w:r>
      <w:r>
        <w:rPr>
          <w:bCs/>
          <w:color w:val="000000"/>
          <w:sz w:val="28"/>
          <w:szCs w:val="28"/>
        </w:rPr>
        <w:t xml:space="preserve">вопросам реализации права на образование Комиссия принимает соответствующее решение.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5.7. Комиссия дает обоснованный ответ заявителю в устной или письменной форме в соответствии с пожеланием заявителя.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5.8. В случае необоснованности обращения участника образовательных отношений, отсутствии нарушения права на образование, </w:t>
      </w:r>
      <w:r>
        <w:rPr>
          <w:rFonts w:cs="Times New Roman"/>
          <w:color w:val="000000"/>
          <w:sz w:val="28"/>
          <w:szCs w:val="28"/>
        </w:rPr>
        <w:t>Комиссия отказывает в удовлетворении просьбы обратившегося лица.</w:t>
      </w: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5.9. Решения Комиссии исполняются в установленные ею сроки.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lastRenderedPageBreak/>
        <w:t>5.10. Контроль исполнения решения, принятого Комиссией по рассматриваемому вопросу, осуществляется членом Комиссии, на которого этот контроль возложен Комиссией.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5.11. Для исполнения решений Комиссия готовит проекты локальных нормативных актов МБДОУ, приказов или поручений заведующего МБДОУ. </w:t>
      </w: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t>6. Документация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bCs/>
          <w:color w:val="000000"/>
          <w:sz w:val="28"/>
          <w:szCs w:val="28"/>
        </w:rPr>
        <w:t>6.1.Документация Комиссии выделяется в отдельное делопроизводство.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6.2.Заседания Комиссии оформляются протоколом.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6.3.Протоколы заседаний Комиссии хранятся в документах МБДОУ три года.</w:t>
      </w:r>
    </w:p>
    <w:p w:rsidR="005D2B17" w:rsidRDefault="005D2B17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  <w:r w:rsidRPr="00A87BC4">
        <w:rPr>
          <w:rFonts w:ascii="Times New Roman" w:hAnsi="Times New Roman" w:cs="Times New Roman"/>
          <w:sz w:val="24"/>
          <w:szCs w:val="24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5pt;height:631.5pt" o:ole="">
            <v:imagedata r:id="rId6" o:title=""/>
          </v:shape>
          <o:OLEObject Type="Embed" ProgID="AcroExch.Document.DC" ShapeID="_x0000_i1025" DrawAspect="Content" ObjectID="_1643105507" r:id="rId7"/>
        </w:object>
      </w: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sectPr w:rsidR="00A87BC4" w:rsidSect="00F40A20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B17"/>
    <w:rsid w:val="000307CE"/>
    <w:rsid w:val="00040488"/>
    <w:rsid w:val="00050A69"/>
    <w:rsid w:val="00054095"/>
    <w:rsid w:val="00054D9D"/>
    <w:rsid w:val="00062B5C"/>
    <w:rsid w:val="00064155"/>
    <w:rsid w:val="00076DB1"/>
    <w:rsid w:val="00080A36"/>
    <w:rsid w:val="000930A9"/>
    <w:rsid w:val="00093D45"/>
    <w:rsid w:val="000964C8"/>
    <w:rsid w:val="000A095A"/>
    <w:rsid w:val="000A5823"/>
    <w:rsid w:val="000A699A"/>
    <w:rsid w:val="000B4E66"/>
    <w:rsid w:val="000C231D"/>
    <w:rsid w:val="000D0911"/>
    <w:rsid w:val="000D0D33"/>
    <w:rsid w:val="000D6B63"/>
    <w:rsid w:val="000E137C"/>
    <w:rsid w:val="000E501B"/>
    <w:rsid w:val="00107537"/>
    <w:rsid w:val="0011091D"/>
    <w:rsid w:val="00116B68"/>
    <w:rsid w:val="00123C5D"/>
    <w:rsid w:val="00127A2E"/>
    <w:rsid w:val="0013085D"/>
    <w:rsid w:val="00133574"/>
    <w:rsid w:val="00151843"/>
    <w:rsid w:val="00153A71"/>
    <w:rsid w:val="0015526A"/>
    <w:rsid w:val="001559B0"/>
    <w:rsid w:val="00167B16"/>
    <w:rsid w:val="00180F2A"/>
    <w:rsid w:val="001846AD"/>
    <w:rsid w:val="0019162D"/>
    <w:rsid w:val="00191ADA"/>
    <w:rsid w:val="0019263F"/>
    <w:rsid w:val="001950A7"/>
    <w:rsid w:val="00196E0A"/>
    <w:rsid w:val="001B3E44"/>
    <w:rsid w:val="001C1ACE"/>
    <w:rsid w:val="001D543C"/>
    <w:rsid w:val="001D7EFD"/>
    <w:rsid w:val="001E5087"/>
    <w:rsid w:val="001F34DB"/>
    <w:rsid w:val="002015F4"/>
    <w:rsid w:val="002054E0"/>
    <w:rsid w:val="00213261"/>
    <w:rsid w:val="00215DA8"/>
    <w:rsid w:val="002302A8"/>
    <w:rsid w:val="00235512"/>
    <w:rsid w:val="00243CF7"/>
    <w:rsid w:val="00252409"/>
    <w:rsid w:val="00253B63"/>
    <w:rsid w:val="00255B33"/>
    <w:rsid w:val="00262837"/>
    <w:rsid w:val="00263FA5"/>
    <w:rsid w:val="00273276"/>
    <w:rsid w:val="002756FE"/>
    <w:rsid w:val="002761CD"/>
    <w:rsid w:val="00276908"/>
    <w:rsid w:val="0029048F"/>
    <w:rsid w:val="002A53CC"/>
    <w:rsid w:val="002B3DB4"/>
    <w:rsid w:val="002C23A1"/>
    <w:rsid w:val="002C36BF"/>
    <w:rsid w:val="002D173C"/>
    <w:rsid w:val="002D4E53"/>
    <w:rsid w:val="002F128B"/>
    <w:rsid w:val="003056BD"/>
    <w:rsid w:val="00317B3F"/>
    <w:rsid w:val="00321547"/>
    <w:rsid w:val="003215E2"/>
    <w:rsid w:val="00330187"/>
    <w:rsid w:val="003313CD"/>
    <w:rsid w:val="0034152E"/>
    <w:rsid w:val="00347ECF"/>
    <w:rsid w:val="0037647F"/>
    <w:rsid w:val="00376B68"/>
    <w:rsid w:val="00376F33"/>
    <w:rsid w:val="00377492"/>
    <w:rsid w:val="00377B5F"/>
    <w:rsid w:val="00380DE6"/>
    <w:rsid w:val="00392B6D"/>
    <w:rsid w:val="003A46F3"/>
    <w:rsid w:val="003B5AF9"/>
    <w:rsid w:val="003C2910"/>
    <w:rsid w:val="003C3726"/>
    <w:rsid w:val="003C4EB1"/>
    <w:rsid w:val="003C716A"/>
    <w:rsid w:val="003D56A2"/>
    <w:rsid w:val="003D78CE"/>
    <w:rsid w:val="003E60F5"/>
    <w:rsid w:val="004008E7"/>
    <w:rsid w:val="0040294A"/>
    <w:rsid w:val="00416193"/>
    <w:rsid w:val="00421498"/>
    <w:rsid w:val="00422994"/>
    <w:rsid w:val="00423C2F"/>
    <w:rsid w:val="00425D60"/>
    <w:rsid w:val="004310B0"/>
    <w:rsid w:val="00437C3D"/>
    <w:rsid w:val="00453DA0"/>
    <w:rsid w:val="004632ED"/>
    <w:rsid w:val="004869AF"/>
    <w:rsid w:val="00496583"/>
    <w:rsid w:val="004B5550"/>
    <w:rsid w:val="004C24EA"/>
    <w:rsid w:val="004C4FC5"/>
    <w:rsid w:val="004C5141"/>
    <w:rsid w:val="004C68BA"/>
    <w:rsid w:val="004D3934"/>
    <w:rsid w:val="004D6E8F"/>
    <w:rsid w:val="004E49DA"/>
    <w:rsid w:val="004F005A"/>
    <w:rsid w:val="004F0902"/>
    <w:rsid w:val="004F288C"/>
    <w:rsid w:val="004F4683"/>
    <w:rsid w:val="004F640F"/>
    <w:rsid w:val="005010B7"/>
    <w:rsid w:val="00505B62"/>
    <w:rsid w:val="005063FC"/>
    <w:rsid w:val="00514ACA"/>
    <w:rsid w:val="0052454B"/>
    <w:rsid w:val="005440AC"/>
    <w:rsid w:val="005540D3"/>
    <w:rsid w:val="00570A0C"/>
    <w:rsid w:val="00571731"/>
    <w:rsid w:val="00573B37"/>
    <w:rsid w:val="00580183"/>
    <w:rsid w:val="00582FF1"/>
    <w:rsid w:val="005836E2"/>
    <w:rsid w:val="00591E9D"/>
    <w:rsid w:val="00594B12"/>
    <w:rsid w:val="005A10A8"/>
    <w:rsid w:val="005B4E66"/>
    <w:rsid w:val="005B71A9"/>
    <w:rsid w:val="005C00D1"/>
    <w:rsid w:val="005D10DF"/>
    <w:rsid w:val="005D2B17"/>
    <w:rsid w:val="005D380B"/>
    <w:rsid w:val="005D5808"/>
    <w:rsid w:val="005D68F5"/>
    <w:rsid w:val="005E0027"/>
    <w:rsid w:val="005F3083"/>
    <w:rsid w:val="005F571C"/>
    <w:rsid w:val="00600F41"/>
    <w:rsid w:val="00601F66"/>
    <w:rsid w:val="006131D4"/>
    <w:rsid w:val="00613EFB"/>
    <w:rsid w:val="00623CA3"/>
    <w:rsid w:val="006347AE"/>
    <w:rsid w:val="006367AE"/>
    <w:rsid w:val="0063794F"/>
    <w:rsid w:val="00642145"/>
    <w:rsid w:val="00647C18"/>
    <w:rsid w:val="00663554"/>
    <w:rsid w:val="0069412B"/>
    <w:rsid w:val="006A08AB"/>
    <w:rsid w:val="006A1B7E"/>
    <w:rsid w:val="006B1C1D"/>
    <w:rsid w:val="006B4BE0"/>
    <w:rsid w:val="006C6379"/>
    <w:rsid w:val="006D06C5"/>
    <w:rsid w:val="006D09CD"/>
    <w:rsid w:val="006D19B4"/>
    <w:rsid w:val="006E6FD2"/>
    <w:rsid w:val="006E7EAC"/>
    <w:rsid w:val="006F33DB"/>
    <w:rsid w:val="00700399"/>
    <w:rsid w:val="00703889"/>
    <w:rsid w:val="00711F23"/>
    <w:rsid w:val="007130A5"/>
    <w:rsid w:val="00715662"/>
    <w:rsid w:val="00726D0E"/>
    <w:rsid w:val="007345C8"/>
    <w:rsid w:val="007531F5"/>
    <w:rsid w:val="007566C5"/>
    <w:rsid w:val="00756F7C"/>
    <w:rsid w:val="00770D40"/>
    <w:rsid w:val="007712CC"/>
    <w:rsid w:val="007811D0"/>
    <w:rsid w:val="00784D84"/>
    <w:rsid w:val="00784D8C"/>
    <w:rsid w:val="007950BB"/>
    <w:rsid w:val="007974A5"/>
    <w:rsid w:val="007A4DBD"/>
    <w:rsid w:val="007A7874"/>
    <w:rsid w:val="007B205E"/>
    <w:rsid w:val="007B6D88"/>
    <w:rsid w:val="007B6F72"/>
    <w:rsid w:val="007C0FD5"/>
    <w:rsid w:val="007C527A"/>
    <w:rsid w:val="007C59B4"/>
    <w:rsid w:val="007D2FAD"/>
    <w:rsid w:val="007D4C45"/>
    <w:rsid w:val="007E2681"/>
    <w:rsid w:val="007E3EC4"/>
    <w:rsid w:val="007F2E3C"/>
    <w:rsid w:val="007F6C87"/>
    <w:rsid w:val="00800FDD"/>
    <w:rsid w:val="008016D4"/>
    <w:rsid w:val="00812D42"/>
    <w:rsid w:val="00830911"/>
    <w:rsid w:val="00844322"/>
    <w:rsid w:val="00844E1F"/>
    <w:rsid w:val="008455FC"/>
    <w:rsid w:val="00857BAD"/>
    <w:rsid w:val="00887DBF"/>
    <w:rsid w:val="00891A07"/>
    <w:rsid w:val="00894889"/>
    <w:rsid w:val="008A7EB8"/>
    <w:rsid w:val="008B2392"/>
    <w:rsid w:val="008B2847"/>
    <w:rsid w:val="008C15F3"/>
    <w:rsid w:val="008C22A4"/>
    <w:rsid w:val="008D48E6"/>
    <w:rsid w:val="008E0059"/>
    <w:rsid w:val="008F62B0"/>
    <w:rsid w:val="009022AF"/>
    <w:rsid w:val="0090306B"/>
    <w:rsid w:val="009041F4"/>
    <w:rsid w:val="009100F9"/>
    <w:rsid w:val="00922229"/>
    <w:rsid w:val="00931FD3"/>
    <w:rsid w:val="0094382F"/>
    <w:rsid w:val="0094698D"/>
    <w:rsid w:val="00947027"/>
    <w:rsid w:val="00951719"/>
    <w:rsid w:val="00961AF4"/>
    <w:rsid w:val="00967699"/>
    <w:rsid w:val="0097111A"/>
    <w:rsid w:val="009800AF"/>
    <w:rsid w:val="009878D2"/>
    <w:rsid w:val="0099036C"/>
    <w:rsid w:val="00993E91"/>
    <w:rsid w:val="00994461"/>
    <w:rsid w:val="009A1AA9"/>
    <w:rsid w:val="009A2BA9"/>
    <w:rsid w:val="009B4421"/>
    <w:rsid w:val="009B7EB0"/>
    <w:rsid w:val="009C0AE2"/>
    <w:rsid w:val="009C13E2"/>
    <w:rsid w:val="009C4F7C"/>
    <w:rsid w:val="009C501C"/>
    <w:rsid w:val="009E60DA"/>
    <w:rsid w:val="009F1366"/>
    <w:rsid w:val="009F1A75"/>
    <w:rsid w:val="009F736E"/>
    <w:rsid w:val="009F7506"/>
    <w:rsid w:val="009F7BE6"/>
    <w:rsid w:val="00A17DE7"/>
    <w:rsid w:val="00A30866"/>
    <w:rsid w:val="00A34FE3"/>
    <w:rsid w:val="00A4255B"/>
    <w:rsid w:val="00A4426E"/>
    <w:rsid w:val="00A50616"/>
    <w:rsid w:val="00A52FCF"/>
    <w:rsid w:val="00A5478C"/>
    <w:rsid w:val="00A65CAE"/>
    <w:rsid w:val="00A670F2"/>
    <w:rsid w:val="00A71162"/>
    <w:rsid w:val="00A72989"/>
    <w:rsid w:val="00A74C59"/>
    <w:rsid w:val="00A83DCD"/>
    <w:rsid w:val="00A8580E"/>
    <w:rsid w:val="00A87BC4"/>
    <w:rsid w:val="00A90632"/>
    <w:rsid w:val="00A93A1A"/>
    <w:rsid w:val="00A95BFC"/>
    <w:rsid w:val="00A96678"/>
    <w:rsid w:val="00AA0AC5"/>
    <w:rsid w:val="00AA2A28"/>
    <w:rsid w:val="00AA6F19"/>
    <w:rsid w:val="00AC7D7A"/>
    <w:rsid w:val="00AD361E"/>
    <w:rsid w:val="00AD5410"/>
    <w:rsid w:val="00AE6762"/>
    <w:rsid w:val="00AF151C"/>
    <w:rsid w:val="00B03F58"/>
    <w:rsid w:val="00B04B39"/>
    <w:rsid w:val="00B065B1"/>
    <w:rsid w:val="00B17709"/>
    <w:rsid w:val="00B243A6"/>
    <w:rsid w:val="00B24B30"/>
    <w:rsid w:val="00B25A09"/>
    <w:rsid w:val="00B25C28"/>
    <w:rsid w:val="00B32993"/>
    <w:rsid w:val="00B32CBE"/>
    <w:rsid w:val="00B333D5"/>
    <w:rsid w:val="00B4295A"/>
    <w:rsid w:val="00B51C5B"/>
    <w:rsid w:val="00B53532"/>
    <w:rsid w:val="00B61C67"/>
    <w:rsid w:val="00B7029F"/>
    <w:rsid w:val="00B71656"/>
    <w:rsid w:val="00B73E4A"/>
    <w:rsid w:val="00B7652E"/>
    <w:rsid w:val="00B77AD7"/>
    <w:rsid w:val="00B85A4B"/>
    <w:rsid w:val="00B86D23"/>
    <w:rsid w:val="00B87CBC"/>
    <w:rsid w:val="00BA290C"/>
    <w:rsid w:val="00BA5255"/>
    <w:rsid w:val="00BB14AE"/>
    <w:rsid w:val="00BC260C"/>
    <w:rsid w:val="00BD68B4"/>
    <w:rsid w:val="00BE2CD9"/>
    <w:rsid w:val="00BE603C"/>
    <w:rsid w:val="00BE6343"/>
    <w:rsid w:val="00C04F34"/>
    <w:rsid w:val="00C06005"/>
    <w:rsid w:val="00C06505"/>
    <w:rsid w:val="00C0773E"/>
    <w:rsid w:val="00C11C57"/>
    <w:rsid w:val="00C140BE"/>
    <w:rsid w:val="00C2096E"/>
    <w:rsid w:val="00C21D35"/>
    <w:rsid w:val="00C23C98"/>
    <w:rsid w:val="00C3082B"/>
    <w:rsid w:val="00C32B46"/>
    <w:rsid w:val="00C3366C"/>
    <w:rsid w:val="00C35703"/>
    <w:rsid w:val="00C50816"/>
    <w:rsid w:val="00C53F4E"/>
    <w:rsid w:val="00C56A35"/>
    <w:rsid w:val="00C63D94"/>
    <w:rsid w:val="00C63F3A"/>
    <w:rsid w:val="00C6556A"/>
    <w:rsid w:val="00C8183F"/>
    <w:rsid w:val="00C8648C"/>
    <w:rsid w:val="00C901B0"/>
    <w:rsid w:val="00C91B77"/>
    <w:rsid w:val="00C91C1C"/>
    <w:rsid w:val="00C971B5"/>
    <w:rsid w:val="00C978F0"/>
    <w:rsid w:val="00CA1B26"/>
    <w:rsid w:val="00CA36A0"/>
    <w:rsid w:val="00CB4B5F"/>
    <w:rsid w:val="00CC3FFC"/>
    <w:rsid w:val="00CD4B2E"/>
    <w:rsid w:val="00CE6E7D"/>
    <w:rsid w:val="00CF0F2A"/>
    <w:rsid w:val="00CF452F"/>
    <w:rsid w:val="00D00529"/>
    <w:rsid w:val="00D0075A"/>
    <w:rsid w:val="00D22AB2"/>
    <w:rsid w:val="00D27700"/>
    <w:rsid w:val="00D3017A"/>
    <w:rsid w:val="00D349EB"/>
    <w:rsid w:val="00D52EED"/>
    <w:rsid w:val="00D60D3C"/>
    <w:rsid w:val="00D62222"/>
    <w:rsid w:val="00D63111"/>
    <w:rsid w:val="00D715EE"/>
    <w:rsid w:val="00D71AEA"/>
    <w:rsid w:val="00D90B65"/>
    <w:rsid w:val="00D922F3"/>
    <w:rsid w:val="00DA5307"/>
    <w:rsid w:val="00DB3FE0"/>
    <w:rsid w:val="00DB5A34"/>
    <w:rsid w:val="00DC4EC8"/>
    <w:rsid w:val="00DD3CE2"/>
    <w:rsid w:val="00DD5CE2"/>
    <w:rsid w:val="00DE0E30"/>
    <w:rsid w:val="00DF02FB"/>
    <w:rsid w:val="00DF0F05"/>
    <w:rsid w:val="00E17EE8"/>
    <w:rsid w:val="00E217C9"/>
    <w:rsid w:val="00E2343F"/>
    <w:rsid w:val="00E23995"/>
    <w:rsid w:val="00E323A3"/>
    <w:rsid w:val="00E372F3"/>
    <w:rsid w:val="00E458F8"/>
    <w:rsid w:val="00E5617E"/>
    <w:rsid w:val="00E56643"/>
    <w:rsid w:val="00E67CF1"/>
    <w:rsid w:val="00E73A81"/>
    <w:rsid w:val="00E82288"/>
    <w:rsid w:val="00E95217"/>
    <w:rsid w:val="00EA1176"/>
    <w:rsid w:val="00EA34A4"/>
    <w:rsid w:val="00EA40A3"/>
    <w:rsid w:val="00EA4CEE"/>
    <w:rsid w:val="00EB0260"/>
    <w:rsid w:val="00ED3B13"/>
    <w:rsid w:val="00EE393B"/>
    <w:rsid w:val="00EF2871"/>
    <w:rsid w:val="00F04AF7"/>
    <w:rsid w:val="00F15A30"/>
    <w:rsid w:val="00F162A7"/>
    <w:rsid w:val="00F17DB2"/>
    <w:rsid w:val="00F17EF4"/>
    <w:rsid w:val="00F21279"/>
    <w:rsid w:val="00F2406B"/>
    <w:rsid w:val="00F2464F"/>
    <w:rsid w:val="00F40A20"/>
    <w:rsid w:val="00F41CEB"/>
    <w:rsid w:val="00F467D4"/>
    <w:rsid w:val="00F64420"/>
    <w:rsid w:val="00F66CB8"/>
    <w:rsid w:val="00F70721"/>
    <w:rsid w:val="00F72BB5"/>
    <w:rsid w:val="00F82E94"/>
    <w:rsid w:val="00FA0647"/>
    <w:rsid w:val="00FA6BC1"/>
    <w:rsid w:val="00FB19F4"/>
    <w:rsid w:val="00FB6288"/>
    <w:rsid w:val="00FB6801"/>
    <w:rsid w:val="00FD5626"/>
    <w:rsid w:val="00FD757C"/>
    <w:rsid w:val="00FE0574"/>
    <w:rsid w:val="00FE353D"/>
    <w:rsid w:val="00FE610A"/>
    <w:rsid w:val="00FF093B"/>
    <w:rsid w:val="00FF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B1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qFormat/>
    <w:rsid w:val="005D2B17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suppressAutoHyphens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character" w:customStyle="1" w:styleId="10">
    <w:name w:val="Заголовок 1 Знак"/>
    <w:basedOn w:val="a0"/>
    <w:link w:val="1"/>
    <w:rsid w:val="005D2B17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a6">
    <w:name w:val="Normal (Web)"/>
    <w:basedOn w:val="a"/>
    <w:semiHidden/>
    <w:unhideWhenUsed/>
    <w:rsid w:val="005D2B17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24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06B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B1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qFormat/>
    <w:rsid w:val="005D2B17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suppressAutoHyphens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character" w:customStyle="1" w:styleId="10">
    <w:name w:val="Заголовок 1 Знак"/>
    <w:basedOn w:val="a0"/>
    <w:link w:val="1"/>
    <w:rsid w:val="005D2B17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a6">
    <w:name w:val="Normal (Web)"/>
    <w:basedOn w:val="a"/>
    <w:semiHidden/>
    <w:unhideWhenUsed/>
    <w:rsid w:val="005D2B17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24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06B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1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2030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Tester</cp:lastModifiedBy>
  <cp:revision>5</cp:revision>
  <cp:lastPrinted>2020-01-24T06:13:00Z</cp:lastPrinted>
  <dcterms:created xsi:type="dcterms:W3CDTF">2020-01-23T08:54:00Z</dcterms:created>
  <dcterms:modified xsi:type="dcterms:W3CDTF">2020-02-13T09:25:00Z</dcterms:modified>
</cp:coreProperties>
</file>